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5E06" w14:textId="77777777"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14:paraId="4E532708" w14:textId="77777777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14:paraId="0590C5A7" w14:textId="77777777"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1DFB575C" w14:textId="77777777" w:rsidR="00C4599C" w:rsidRPr="00C4599C" w:rsidRDefault="00C4599C" w:rsidP="00B602A4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A0352B">
              <w:rPr>
                <w:b/>
                <w:sz w:val="28"/>
              </w:rPr>
              <w:t>3</w:t>
            </w:r>
            <w:r w:rsidRPr="00C4599C">
              <w:rPr>
                <w:b/>
                <w:sz w:val="28"/>
              </w:rPr>
              <w:t>-2</w:t>
            </w:r>
            <w:r w:rsidR="00A0352B">
              <w:rPr>
                <w:b/>
                <w:sz w:val="28"/>
              </w:rPr>
              <w:t>4</w:t>
            </w:r>
          </w:p>
        </w:tc>
      </w:tr>
      <w:tr w:rsidR="00092E2D" w14:paraId="5D41AC0D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670D4A1A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14:paraId="03E0AC61" w14:textId="77777777" w:rsidR="00092E2D" w:rsidRPr="00C4599C" w:rsidRDefault="00C81DB5" w:rsidP="00C4599C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092E2D" w14:paraId="2638DCE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3B724C02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14:paraId="2ADAC809" w14:textId="77777777" w:rsidR="00092E2D" w:rsidRPr="00C4599C" w:rsidRDefault="001C7F3C" w:rsidP="00C4599C">
            <w:pPr>
              <w:rPr>
                <w:b/>
              </w:rPr>
            </w:pPr>
            <w:r>
              <w:rPr>
                <w:b/>
              </w:rPr>
              <w:t>M</w:t>
            </w:r>
            <w:r w:rsidR="00707012">
              <w:rPr>
                <w:b/>
              </w:rPr>
              <w:t>rs Wager</w:t>
            </w:r>
          </w:p>
        </w:tc>
      </w:tr>
      <w:tr w:rsidR="00092E2D" w14:paraId="37B2E817" w14:textId="77777777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14:paraId="6E7F8FBD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14:paraId="2EBA2F3C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7B710560" w14:textId="77777777" w:rsidTr="00092E2D">
        <w:trPr>
          <w:trHeight w:val="603"/>
        </w:trPr>
        <w:tc>
          <w:tcPr>
            <w:tcW w:w="8203" w:type="dxa"/>
            <w:gridSpan w:val="3"/>
          </w:tcPr>
          <w:p w14:paraId="657E8548" w14:textId="77777777" w:rsidR="00C81DB5" w:rsidRDefault="00C81DB5" w:rsidP="00C81DB5">
            <w:pPr>
              <w:textAlignment w:val="top"/>
            </w:pPr>
            <w:r>
              <w:t xml:space="preserve">Mathematics is essential to </w:t>
            </w:r>
            <w:r w:rsidRPr="00323F5B">
              <w:rPr>
                <w:b/>
              </w:rPr>
              <w:t>everyday life</w:t>
            </w:r>
            <w:r>
              <w:t xml:space="preserve">, with this in mind, the purpose of Mathematics at Holy Trinity is to </w:t>
            </w:r>
            <w:r w:rsidRPr="007466BA">
              <w:rPr>
                <w:b/>
              </w:rPr>
              <w:t>develop fluency</w:t>
            </w:r>
            <w:r>
              <w:t xml:space="preserve">, the </w:t>
            </w:r>
            <w:r w:rsidRPr="007466BA">
              <w:rPr>
                <w:b/>
              </w:rPr>
              <w:t>ability to solve problems</w:t>
            </w:r>
            <w:r>
              <w:t xml:space="preserve"> and begin to </w:t>
            </w:r>
            <w:r w:rsidRPr="007466BA">
              <w:rPr>
                <w:b/>
              </w:rPr>
              <w:t>reason</w:t>
            </w:r>
            <w:r>
              <w:t xml:space="preserve">. Skills and knowledge are revisited and applied </w:t>
            </w:r>
            <w:r w:rsidRPr="00323F5B">
              <w:rPr>
                <w:b/>
              </w:rPr>
              <w:t>cross-curricular</w:t>
            </w:r>
            <w:r>
              <w:t>, such as in Science and DT.</w:t>
            </w:r>
          </w:p>
          <w:p w14:paraId="41CC0D92" w14:textId="77777777" w:rsidR="00C81DB5" w:rsidRDefault="00C81DB5" w:rsidP="00C81DB5">
            <w:pPr>
              <w:textAlignment w:val="top"/>
            </w:pPr>
          </w:p>
          <w:p w14:paraId="4C3181E4" w14:textId="77777777" w:rsidR="00C81DB5" w:rsidRDefault="008F3B38" w:rsidP="00C81DB5">
            <w:pPr>
              <w:textAlignment w:val="top"/>
            </w:pPr>
            <w:r>
              <w:t>From EYFS-Y6</w:t>
            </w:r>
            <w:r w:rsidR="00C81DB5">
              <w:t xml:space="preserve"> aim to provide a high-quality mathematics education with a </w:t>
            </w:r>
            <w:r w:rsidR="00C81DB5" w:rsidRPr="003A3B46">
              <w:rPr>
                <w:b/>
              </w:rPr>
              <w:t>mastery approach</w:t>
            </w:r>
            <w:r w:rsidR="00C81DB5">
              <w:t xml:space="preserve"> so that all children:</w:t>
            </w:r>
          </w:p>
          <w:p w14:paraId="2250D83A" w14:textId="77777777"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become </w:t>
            </w:r>
            <w:r w:rsidRPr="003A3B46">
              <w:rPr>
                <w:b/>
              </w:rPr>
              <w:t>fluent</w:t>
            </w:r>
            <w:r>
              <w:t xml:space="preserve"> in the fundamentals of mathematics;</w:t>
            </w:r>
          </w:p>
          <w:p w14:paraId="1283FF17" w14:textId="77777777"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</w:t>
            </w:r>
            <w:r w:rsidRPr="003A3B46">
              <w:rPr>
                <w:b/>
              </w:rPr>
              <w:t>reason</w:t>
            </w:r>
            <w:r>
              <w:t xml:space="preserve"> mathematically;</w:t>
            </w:r>
          </w:p>
          <w:p w14:paraId="6CDDDCE9" w14:textId="77777777" w:rsidR="00C81DB5" w:rsidRPr="00323F5B" w:rsidRDefault="00C81DB5" w:rsidP="00C81DB5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sym w:font="Symbol" w:char="F0B7"/>
            </w:r>
            <w:r>
              <w:t xml:space="preserve"> can </w:t>
            </w:r>
            <w:r w:rsidRPr="003A3B46">
              <w:rPr>
                <w:b/>
              </w:rPr>
              <w:t>solve problems</w:t>
            </w:r>
            <w:r>
              <w:t xml:space="preserve"> by applying their </w:t>
            </w:r>
            <w:r w:rsidRPr="00323F5B">
              <w:rPr>
                <w:color w:val="000000" w:themeColor="text1"/>
              </w:rPr>
              <w:t>mathematics.</w:t>
            </w:r>
          </w:p>
          <w:p w14:paraId="1670C265" w14:textId="77777777" w:rsidR="00C81DB5" w:rsidRDefault="00C81DB5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14:paraId="7EDE57F5" w14:textId="77777777" w:rsidR="008F3B38" w:rsidRDefault="008F3B38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8F3B38">
              <w:rPr>
                <w:rFonts w:cstheme="minorHAnsi"/>
                <w:color w:val="000000" w:themeColor="text1"/>
                <w:szCs w:val="20"/>
              </w:rPr>
              <w:t xml:space="preserve">In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Early Years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Mastery 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Mathematics </w:t>
            </w:r>
            <w:r>
              <w:rPr>
                <w:rFonts w:cstheme="minorHAnsi"/>
                <w:color w:val="000000" w:themeColor="text1"/>
                <w:szCs w:val="20"/>
              </w:rPr>
              <w:t>involves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teaching the underlying structure of the number system through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playing and exploring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with manipulatives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active learning</w:t>
            </w:r>
            <w:r>
              <w:rPr>
                <w:rFonts w:cstheme="minorHAnsi"/>
                <w:color w:val="000000" w:themeColor="text1"/>
                <w:szCs w:val="20"/>
              </w:rPr>
              <w:t>, and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encouraging critical </w:t>
            </w:r>
            <w:r w:rsidR="0024698E" w:rsidRPr="002D3CDB">
              <w:rPr>
                <w:rFonts w:cstheme="minorHAnsi"/>
                <w:color w:val="000000" w:themeColor="text1"/>
                <w:szCs w:val="20"/>
              </w:rPr>
              <w:t>and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 creative thinking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>.</w:t>
            </w:r>
          </w:p>
          <w:p w14:paraId="32E145D8" w14:textId="77777777" w:rsidR="0024698E" w:rsidRPr="00323F5B" w:rsidRDefault="0024698E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14:paraId="0741426B" w14:textId="77777777" w:rsidR="00C81DB5" w:rsidRPr="00323F5B" w:rsidRDefault="00B02C44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Across school, c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hildren b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ecome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fluent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 the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fundamentals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of mathematics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through 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frequent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, varied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practice 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and apply their knowledge to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increasingly complex problems over time, so that pupils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develop conceptual understanding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and the ability to recall and apply knowledge rapidly and accurately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.</w:t>
            </w:r>
          </w:p>
          <w:p w14:paraId="6D9DB944" w14:textId="77777777" w:rsidR="00C81DB5" w:rsidRPr="00B43508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/>
                <w:szCs w:val="20"/>
              </w:rPr>
            </w:pPr>
          </w:p>
          <w:p w14:paraId="56D960F6" w14:textId="77777777" w:rsidR="00C81DB5" w:rsidRPr="00323F5B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Children are beginning to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reason mathematically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by following a line of enquiry,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 xml:space="preserve">investigating 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relationships and making generalisations, as well as providing a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justification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or proof using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mathematical language.</w:t>
            </w:r>
          </w:p>
          <w:p w14:paraId="6C698F90" w14:textId="77777777" w:rsidR="00092E2D" w:rsidRDefault="00092E2D" w:rsidP="00C4599C">
            <w:pPr>
              <w:rPr>
                <w:b/>
              </w:rPr>
            </w:pPr>
          </w:p>
        </w:tc>
        <w:tc>
          <w:tcPr>
            <w:tcW w:w="7663" w:type="dxa"/>
            <w:gridSpan w:val="6"/>
          </w:tcPr>
          <w:p w14:paraId="28B56B1E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demonstrate a deep understanding of Maths, including developing a quick recall of number facts and times tables.</w:t>
            </w:r>
          </w:p>
          <w:p w14:paraId="52DB35A3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display a positive and resilient attitude towards mathematics and an awareness of the fascination of Mathematics.</w:t>
            </w:r>
          </w:p>
          <w:p w14:paraId="3EA5A2F4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 w:rsidRPr="00C45655">
              <w:t xml:space="preserve">Confident children who can all talk about Maths and their learning </w:t>
            </w:r>
            <w:r>
              <w:t xml:space="preserve">as well as </w:t>
            </w:r>
            <w:proofErr w:type="spellStart"/>
            <w:r>
              <w:t>recognising</w:t>
            </w:r>
            <w:proofErr w:type="spellEnd"/>
            <w:r w:rsidRPr="00C45655">
              <w:t xml:space="preserve"> links between Mathematical topics</w:t>
            </w:r>
            <w:r>
              <w:t>.</w:t>
            </w:r>
            <w:r w:rsidRPr="00C45655">
              <w:t xml:space="preserve"> </w:t>
            </w:r>
          </w:p>
          <w:p w14:paraId="73694454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can use concrete manipulatives to reinforce mathematical concepts and have the flexibility and fluidity to move between different contexts and representations of Maths.</w:t>
            </w:r>
          </w:p>
          <w:p w14:paraId="286F349E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are more confident and can use different models (e.g. bar model) or procedural methods (e.g. column addition) when tackling reasoning and problem solving activities.</w:t>
            </w:r>
          </w:p>
          <w:p w14:paraId="4D424CAB" w14:textId="77777777"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in Year 4 are prepared to undertake Statutory MTC Test in 2022.</w:t>
            </w:r>
          </w:p>
          <w:p w14:paraId="0384099A" w14:textId="77777777" w:rsidR="00092E2D" w:rsidRPr="00A7775E" w:rsidRDefault="007466BA" w:rsidP="007466BA">
            <w:pPr>
              <w:pStyle w:val="NoSpacing"/>
              <w:numPr>
                <w:ilvl w:val="0"/>
                <w:numId w:val="1"/>
              </w:numPr>
            </w:pPr>
            <w:r>
              <w:t xml:space="preserve">Improved confidence and attainment of children accessing Mathletics in </w:t>
            </w:r>
            <w:proofErr w:type="spellStart"/>
            <w:r>
              <w:t>personalised</w:t>
            </w:r>
            <w:proofErr w:type="spellEnd"/>
            <w:r>
              <w:t xml:space="preserve"> interventions.</w:t>
            </w:r>
          </w:p>
        </w:tc>
      </w:tr>
      <w:tr w:rsidR="00092E2D" w14:paraId="580FD22F" w14:textId="77777777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14:paraId="39E82910" w14:textId="77777777"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1A7C27F3" w14:textId="77777777"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14:paraId="281566A7" w14:textId="77777777"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14:paraId="7F5D88C1" w14:textId="77777777" w:rsidTr="00092E2D">
        <w:tc>
          <w:tcPr>
            <w:tcW w:w="9450" w:type="dxa"/>
            <w:gridSpan w:val="4"/>
            <w:vMerge/>
          </w:tcPr>
          <w:p w14:paraId="71FF33C8" w14:textId="77777777" w:rsidR="00092E2D" w:rsidRDefault="00092E2D" w:rsidP="00C4599C"/>
        </w:tc>
        <w:tc>
          <w:tcPr>
            <w:tcW w:w="959" w:type="dxa"/>
            <w:shd w:val="clear" w:color="auto" w:fill="D9D9D9" w:themeFill="background1" w:themeFillShade="D9"/>
          </w:tcPr>
          <w:p w14:paraId="66727045" w14:textId="77777777"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F4A0791" w14:textId="77777777"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6113338" w14:textId="77777777"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3CE6DA9D" w14:textId="77777777" w:rsidR="00092E2D" w:rsidRDefault="00092E2D" w:rsidP="00C4599C"/>
        </w:tc>
      </w:tr>
      <w:tr w:rsidR="00707012" w14:paraId="105BE2A4" w14:textId="77777777" w:rsidTr="00B05EAA">
        <w:tc>
          <w:tcPr>
            <w:tcW w:w="9450" w:type="dxa"/>
            <w:gridSpan w:val="4"/>
          </w:tcPr>
          <w:p w14:paraId="42545E82" w14:textId="77777777" w:rsidR="00707012" w:rsidRDefault="008D325E" w:rsidP="00707012">
            <w:pPr>
              <w:pStyle w:val="xmsonormal"/>
            </w:pPr>
            <w:r>
              <w:rPr>
                <w:color w:val="000000"/>
              </w:rPr>
              <w:t xml:space="preserve">Reception, Year 1 and Year 2 to start the Mastering Number programme in Sept 23 and embed throughout the year. </w:t>
            </w:r>
            <w:r w:rsidR="00681055">
              <w:rPr>
                <w:color w:val="000000"/>
              </w:rPr>
              <w:t>Reception, and KS1 teachers. Autumn 1</w:t>
            </w:r>
          </w:p>
        </w:tc>
        <w:tc>
          <w:tcPr>
            <w:tcW w:w="959" w:type="dxa"/>
            <w:shd w:val="clear" w:color="auto" w:fill="92D050"/>
          </w:tcPr>
          <w:p w14:paraId="39BA6796" w14:textId="77777777"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14:paraId="3F24AE79" w14:textId="77777777" w:rsidR="00707012" w:rsidRDefault="00707012" w:rsidP="00707012"/>
        </w:tc>
        <w:tc>
          <w:tcPr>
            <w:tcW w:w="985" w:type="dxa"/>
            <w:shd w:val="clear" w:color="auto" w:fill="92D050"/>
          </w:tcPr>
          <w:p w14:paraId="7D462EA5" w14:textId="77777777" w:rsidR="00707012" w:rsidRDefault="00707012" w:rsidP="00707012"/>
        </w:tc>
        <w:tc>
          <w:tcPr>
            <w:tcW w:w="3622" w:type="dxa"/>
          </w:tcPr>
          <w:p w14:paraId="6BC78010" w14:textId="77777777" w:rsidR="00707012" w:rsidRDefault="00B05EAA" w:rsidP="00707012">
            <w:r>
              <w:t>Mastering number is now starting to be embedded. All teachers have attended termly online training.</w:t>
            </w:r>
          </w:p>
          <w:p w14:paraId="08787637" w14:textId="10CA3B7E" w:rsidR="00B05EAA" w:rsidRPr="00B05EAA" w:rsidRDefault="00B05EAA" w:rsidP="00707012">
            <w:r>
              <w:t>To continue next year.</w:t>
            </w:r>
          </w:p>
        </w:tc>
      </w:tr>
      <w:tr w:rsidR="00707012" w14:paraId="75E28236" w14:textId="77777777" w:rsidTr="00B05EAA">
        <w:tc>
          <w:tcPr>
            <w:tcW w:w="9450" w:type="dxa"/>
            <w:gridSpan w:val="4"/>
          </w:tcPr>
          <w:p w14:paraId="30126C12" w14:textId="77777777" w:rsidR="00707012" w:rsidRDefault="00707012" w:rsidP="00707012">
            <w:pPr>
              <w:pStyle w:val="xmsonormal"/>
            </w:pPr>
            <w:r>
              <w:rPr>
                <w:color w:val="000000"/>
              </w:rPr>
              <w:t xml:space="preserve">To </w:t>
            </w:r>
            <w:r w:rsidR="008D325E">
              <w:rPr>
                <w:color w:val="000000"/>
              </w:rPr>
              <w:t>implement fluency objectives for KS2, to follow the same format at the Mastering Number programme</w:t>
            </w:r>
            <w:r w:rsidR="00A0352B">
              <w:rPr>
                <w:color w:val="000000"/>
              </w:rPr>
              <w:t xml:space="preserve">. </w:t>
            </w:r>
            <w:r w:rsidR="00681055">
              <w:rPr>
                <w:color w:val="000000"/>
              </w:rPr>
              <w:t>Maths Co-ordinator to work with KS2 teachers. By Autumn 1</w:t>
            </w:r>
          </w:p>
        </w:tc>
        <w:tc>
          <w:tcPr>
            <w:tcW w:w="959" w:type="dxa"/>
            <w:shd w:val="clear" w:color="auto" w:fill="92D050"/>
          </w:tcPr>
          <w:p w14:paraId="4DC8B4BF" w14:textId="77777777"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14:paraId="27CAE4CC" w14:textId="77777777" w:rsidR="00707012" w:rsidRDefault="00707012" w:rsidP="00707012"/>
        </w:tc>
        <w:tc>
          <w:tcPr>
            <w:tcW w:w="985" w:type="dxa"/>
            <w:shd w:val="clear" w:color="auto" w:fill="92D050"/>
          </w:tcPr>
          <w:p w14:paraId="2DB81EAF" w14:textId="77777777" w:rsidR="00707012" w:rsidRDefault="00707012" w:rsidP="00707012"/>
        </w:tc>
        <w:tc>
          <w:tcPr>
            <w:tcW w:w="3622" w:type="dxa"/>
          </w:tcPr>
          <w:p w14:paraId="0B7DD860" w14:textId="6E93A9A6" w:rsidR="00707012" w:rsidRDefault="00B05EAA" w:rsidP="00707012">
            <w:r>
              <w:t xml:space="preserve">Staff meeting delivered regarding the objectives and example lessons shown. Maths co-ordinator has </w:t>
            </w:r>
            <w:r>
              <w:lastRenderedPageBreak/>
              <w:t>worked with KS2 teachers and will monitor impact.</w:t>
            </w:r>
          </w:p>
        </w:tc>
      </w:tr>
      <w:tr w:rsidR="00707012" w14:paraId="0C3C7604" w14:textId="77777777" w:rsidTr="00B05EAA">
        <w:tc>
          <w:tcPr>
            <w:tcW w:w="9450" w:type="dxa"/>
            <w:gridSpan w:val="4"/>
          </w:tcPr>
          <w:p w14:paraId="0DAA3952" w14:textId="77777777" w:rsidR="00707012" w:rsidRPr="00A0352B" w:rsidRDefault="00A0352B" w:rsidP="00707012">
            <w:pPr>
              <w:pStyle w:val="xmsonormal"/>
              <w:rPr>
                <w:rFonts w:asciiTheme="minorHAnsi" w:hAnsiTheme="minorHAnsi" w:cstheme="minorHAnsi"/>
              </w:rPr>
            </w:pPr>
            <w:r w:rsidRPr="00A0352B">
              <w:rPr>
                <w:rFonts w:asciiTheme="minorHAnsi" w:hAnsiTheme="minorHAnsi" w:cstheme="minorHAnsi"/>
              </w:rPr>
              <w:lastRenderedPageBreak/>
              <w:t xml:space="preserve">To monitor impact of weekly arithmetic tests in each year group. </w:t>
            </w:r>
            <w:r w:rsidR="00681055">
              <w:rPr>
                <w:rFonts w:asciiTheme="minorHAnsi" w:hAnsiTheme="minorHAnsi" w:cstheme="minorHAnsi"/>
              </w:rPr>
              <w:t xml:space="preserve"> Maths Co-ordinator. By Autumn 2</w:t>
            </w:r>
          </w:p>
        </w:tc>
        <w:tc>
          <w:tcPr>
            <w:tcW w:w="959" w:type="dxa"/>
            <w:shd w:val="clear" w:color="auto" w:fill="92D050"/>
          </w:tcPr>
          <w:p w14:paraId="5665C140" w14:textId="77777777"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14:paraId="18B39283" w14:textId="77777777" w:rsidR="00707012" w:rsidRDefault="00707012" w:rsidP="00707012"/>
        </w:tc>
        <w:tc>
          <w:tcPr>
            <w:tcW w:w="985" w:type="dxa"/>
            <w:shd w:val="clear" w:color="auto" w:fill="92D050"/>
          </w:tcPr>
          <w:p w14:paraId="3C087266" w14:textId="77777777" w:rsidR="00707012" w:rsidRDefault="00707012" w:rsidP="00707012"/>
        </w:tc>
        <w:tc>
          <w:tcPr>
            <w:tcW w:w="3622" w:type="dxa"/>
          </w:tcPr>
          <w:p w14:paraId="2B197F7C" w14:textId="1255E147" w:rsidR="00707012" w:rsidRPr="00B05EAA" w:rsidRDefault="00B05EAA" w:rsidP="00707012">
            <w:r w:rsidRPr="00B05EAA">
              <w:t>Maths co-ordinator has monitored progress of weekly arithmetic tests using the assessment tracker. Discussions and support have been put in place for individual children.</w:t>
            </w:r>
          </w:p>
        </w:tc>
      </w:tr>
      <w:tr w:rsidR="00707012" w14:paraId="69105DD3" w14:textId="77777777" w:rsidTr="00B05EAA">
        <w:tc>
          <w:tcPr>
            <w:tcW w:w="9450" w:type="dxa"/>
            <w:gridSpan w:val="4"/>
          </w:tcPr>
          <w:p w14:paraId="06883340" w14:textId="77777777" w:rsidR="00707012" w:rsidRPr="00A0352B" w:rsidRDefault="00707012" w:rsidP="00707012">
            <w:pPr>
              <w:pStyle w:val="xmsonospacing"/>
              <w:rPr>
                <w:rFonts w:asciiTheme="minorHAnsi" w:hAnsiTheme="minorHAnsi" w:cstheme="minorHAnsi"/>
              </w:rPr>
            </w:pPr>
            <w:r w:rsidRPr="00A0352B">
              <w:rPr>
                <w:rFonts w:asciiTheme="minorHAnsi" w:hAnsiTheme="minorHAnsi" w:cstheme="minorHAnsi"/>
                <w:lang w:val="en-US"/>
              </w:rPr>
              <w:t xml:space="preserve">To </w:t>
            </w:r>
            <w:r w:rsidR="00A0352B" w:rsidRPr="00A0352B">
              <w:rPr>
                <w:rFonts w:asciiTheme="minorHAnsi" w:hAnsiTheme="minorHAnsi" w:cstheme="minorHAnsi"/>
                <w:lang w:val="en-US"/>
              </w:rPr>
              <w:t xml:space="preserve">implement Maths Journals from Y3 – Y6. </w:t>
            </w:r>
            <w:r w:rsidR="00681055">
              <w:rPr>
                <w:rFonts w:asciiTheme="minorHAnsi" w:hAnsiTheme="minorHAnsi" w:cstheme="minorHAnsi"/>
                <w:lang w:val="en-US"/>
              </w:rPr>
              <w:t>Maths Co-</w:t>
            </w:r>
            <w:proofErr w:type="spellStart"/>
            <w:r w:rsidR="00681055">
              <w:rPr>
                <w:rFonts w:asciiTheme="minorHAnsi" w:hAnsiTheme="minorHAnsi" w:cstheme="minorHAnsi"/>
                <w:lang w:val="en-US"/>
              </w:rPr>
              <w:t>ordinator</w:t>
            </w:r>
            <w:proofErr w:type="spellEnd"/>
            <w:r w:rsidR="00681055">
              <w:rPr>
                <w:rFonts w:asciiTheme="minorHAnsi" w:hAnsiTheme="minorHAnsi" w:cstheme="minorHAnsi"/>
                <w:lang w:val="en-US"/>
              </w:rPr>
              <w:t xml:space="preserve"> to work with KS2 teachers. </w:t>
            </w:r>
            <w:r w:rsidR="00A0352B" w:rsidRPr="00A0352B">
              <w:rPr>
                <w:rFonts w:asciiTheme="minorHAnsi" w:hAnsiTheme="minorHAnsi" w:cstheme="minorHAnsi"/>
                <w:lang w:val="en-US"/>
              </w:rPr>
              <w:t xml:space="preserve">By </w:t>
            </w:r>
            <w:r w:rsidR="00681055">
              <w:rPr>
                <w:rFonts w:asciiTheme="minorHAnsi" w:hAnsiTheme="minorHAnsi" w:cstheme="minorHAnsi"/>
                <w:lang w:val="en-US"/>
              </w:rPr>
              <w:t>Spring 1.</w:t>
            </w:r>
          </w:p>
        </w:tc>
        <w:tc>
          <w:tcPr>
            <w:tcW w:w="959" w:type="dxa"/>
            <w:shd w:val="clear" w:color="auto" w:fill="92D050"/>
          </w:tcPr>
          <w:p w14:paraId="3222CFC7" w14:textId="77777777"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14:paraId="7C89E19A" w14:textId="77777777" w:rsidR="00707012" w:rsidRDefault="00707012" w:rsidP="00707012"/>
        </w:tc>
        <w:tc>
          <w:tcPr>
            <w:tcW w:w="985" w:type="dxa"/>
            <w:shd w:val="clear" w:color="auto" w:fill="92D050"/>
          </w:tcPr>
          <w:p w14:paraId="50A0C8C1" w14:textId="77777777" w:rsidR="00707012" w:rsidRDefault="00707012" w:rsidP="00707012"/>
        </w:tc>
        <w:tc>
          <w:tcPr>
            <w:tcW w:w="3622" w:type="dxa"/>
          </w:tcPr>
          <w:p w14:paraId="43427F09" w14:textId="21A3EBC7" w:rsidR="00707012" w:rsidRPr="00B05EAA" w:rsidRDefault="00B05EAA" w:rsidP="00707012">
            <w:r w:rsidRPr="00B05EAA">
              <w:t>Y3 started Maths Journals in Spring 1 and Y4 have fully embedded them. Good examples have been shared in teams. To continue next academic year.</w:t>
            </w:r>
          </w:p>
        </w:tc>
      </w:tr>
      <w:tr w:rsidR="00707012" w14:paraId="464780E4" w14:textId="77777777" w:rsidTr="00B05EAA">
        <w:tc>
          <w:tcPr>
            <w:tcW w:w="9450" w:type="dxa"/>
            <w:gridSpan w:val="4"/>
          </w:tcPr>
          <w:p w14:paraId="33EC5486" w14:textId="77777777" w:rsidR="00707012" w:rsidRPr="00A0352B" w:rsidRDefault="00A0352B" w:rsidP="00707012">
            <w:pPr>
              <w:pStyle w:val="xmsonospacing"/>
              <w:rPr>
                <w:rFonts w:asciiTheme="minorHAnsi" w:hAnsiTheme="minorHAnsi" w:cstheme="minorHAnsi"/>
              </w:rPr>
            </w:pPr>
            <w:r w:rsidRPr="00A0352B">
              <w:rPr>
                <w:rFonts w:asciiTheme="minorHAnsi" w:hAnsiTheme="minorHAnsi" w:cstheme="minorHAnsi"/>
              </w:rPr>
              <w:t xml:space="preserve">To monitor impact of TTRS. </w:t>
            </w:r>
            <w:r w:rsidR="00681055">
              <w:rPr>
                <w:rFonts w:asciiTheme="minorHAnsi" w:hAnsiTheme="minorHAnsi" w:cstheme="minorHAnsi"/>
              </w:rPr>
              <w:t>Maths Co-ordinator. By Spring 1.</w:t>
            </w:r>
          </w:p>
        </w:tc>
        <w:tc>
          <w:tcPr>
            <w:tcW w:w="959" w:type="dxa"/>
            <w:shd w:val="clear" w:color="auto" w:fill="FFFFFF" w:themeFill="background1"/>
          </w:tcPr>
          <w:p w14:paraId="0C736F9A" w14:textId="77777777"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14:paraId="438D0F08" w14:textId="77777777" w:rsidR="00707012" w:rsidRDefault="00707012" w:rsidP="00707012"/>
        </w:tc>
        <w:tc>
          <w:tcPr>
            <w:tcW w:w="985" w:type="dxa"/>
            <w:shd w:val="clear" w:color="auto" w:fill="92D050"/>
          </w:tcPr>
          <w:p w14:paraId="15868691" w14:textId="77777777" w:rsidR="00707012" w:rsidRDefault="00707012" w:rsidP="00707012"/>
        </w:tc>
        <w:tc>
          <w:tcPr>
            <w:tcW w:w="3622" w:type="dxa"/>
          </w:tcPr>
          <w:p w14:paraId="25CBC64E" w14:textId="77777777" w:rsidR="00707012" w:rsidRPr="00B05EAA" w:rsidRDefault="00B05EAA" w:rsidP="00707012">
            <w:r w:rsidRPr="00B05EAA">
              <w:t>Maths co-ordinator has analysed the data of the Gigs for each class throughout the year. Individual support has been given and discussions had between teachers regarding progress.</w:t>
            </w:r>
          </w:p>
          <w:p w14:paraId="64E5284A" w14:textId="1CF2547C" w:rsidR="00B05EAA" w:rsidRPr="00B05EAA" w:rsidRDefault="00B05EAA" w:rsidP="00707012">
            <w:r w:rsidRPr="00B05EAA">
              <w:t>To continue next academic year as good progress has been made.</w:t>
            </w:r>
          </w:p>
        </w:tc>
      </w:tr>
      <w:tr w:rsidR="007466BA" w14:paraId="605C0007" w14:textId="77777777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14:paraId="402874C8" w14:textId="77777777"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14:paraId="6B150135" w14:textId="77777777"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1FDC4551" w14:textId="77777777"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466BA" w14:paraId="3A53E9A0" w14:textId="77777777" w:rsidTr="00DE4C83">
        <w:tc>
          <w:tcPr>
            <w:tcW w:w="10571" w:type="dxa"/>
            <w:gridSpan w:val="6"/>
          </w:tcPr>
          <w:p w14:paraId="4479F0F2" w14:textId="77777777" w:rsidR="00330993" w:rsidRDefault="00330993" w:rsidP="00A51D2D">
            <w:r>
              <w:t>Mastering Number                                                                                                                                               Fully funded</w:t>
            </w:r>
          </w:p>
          <w:p w14:paraId="151D5D0B" w14:textId="77777777" w:rsidR="00A0352B" w:rsidRDefault="00A0352B" w:rsidP="00A51D2D">
            <w:r>
              <w:t>Budget to continue for White Rose</w:t>
            </w:r>
            <w:r w:rsidR="00330993">
              <w:t xml:space="preserve">                                                                                                                   £240 </w:t>
            </w:r>
          </w:p>
          <w:p w14:paraId="22871C68" w14:textId="77777777" w:rsidR="007466BA" w:rsidRDefault="00A51D2D" w:rsidP="00A51D2D">
            <w:r>
              <w:t>Budget to continue Maths Shed</w:t>
            </w:r>
            <w:r w:rsidR="00330993">
              <w:t xml:space="preserve">                                                                                                                         £150 </w:t>
            </w:r>
          </w:p>
          <w:p w14:paraId="3459781B" w14:textId="77777777" w:rsidR="00707012" w:rsidRDefault="00707012" w:rsidP="00A51D2D">
            <w:r>
              <w:t>To purchase a subscription to Times Tables Rockstars.</w:t>
            </w:r>
            <w:r w:rsidR="00330993">
              <w:t xml:space="preserve">                                                                                 £105 </w:t>
            </w:r>
          </w:p>
          <w:p w14:paraId="676171BB" w14:textId="77777777" w:rsidR="00A51D2D" w:rsidRDefault="00A51D2D" w:rsidP="00A51D2D">
            <w:r>
              <w:t xml:space="preserve">Budget to continue to develop resources </w:t>
            </w:r>
            <w:r w:rsidR="00330993">
              <w:t xml:space="preserve">                                                                                                        £500 </w:t>
            </w:r>
          </w:p>
          <w:p w14:paraId="20550F8B" w14:textId="77777777" w:rsidR="002209BD" w:rsidRDefault="002209BD" w:rsidP="00A51D2D">
            <w:r>
              <w:t xml:space="preserve">Budget for 3x Maths Network meetings with the LA </w:t>
            </w:r>
            <w:r w:rsidR="00772DCA">
              <w:t xml:space="preserve">                                                                                    </w:t>
            </w:r>
            <w:r>
              <w:t>£30 per session</w:t>
            </w:r>
          </w:p>
          <w:p w14:paraId="35DC60A8" w14:textId="77777777" w:rsidR="00772DCA" w:rsidRDefault="00772DCA" w:rsidP="00A51D2D">
            <w:r>
              <w:t>Maths Hub sessions                                                                                                                                             Fully funded</w:t>
            </w:r>
          </w:p>
          <w:p w14:paraId="7A41FD97" w14:textId="0E043474" w:rsidR="00AD16BE" w:rsidRDefault="00AD16BE" w:rsidP="00A51D2D">
            <w:r>
              <w:t xml:space="preserve">Number stacks (SEN </w:t>
            </w:r>
            <w:proofErr w:type="gramStart"/>
            <w:r>
              <w:t>Intervention)</w:t>
            </w:r>
            <w:r w:rsidR="008B4D2B">
              <w:t xml:space="preserve">   </w:t>
            </w:r>
            <w:proofErr w:type="gramEnd"/>
            <w:r w:rsidR="008B4D2B">
              <w:t xml:space="preserve">                                                                                                                 £125</w:t>
            </w:r>
          </w:p>
        </w:tc>
        <w:tc>
          <w:tcPr>
            <w:tcW w:w="5295" w:type="dxa"/>
            <w:gridSpan w:val="3"/>
          </w:tcPr>
          <w:p w14:paraId="50AA8F9A" w14:textId="662DABC0" w:rsidR="007466BA" w:rsidRDefault="00B05EAA" w:rsidP="00193538">
            <w:r>
              <w:t>Helen Cordiner</w:t>
            </w:r>
          </w:p>
        </w:tc>
      </w:tr>
      <w:tr w:rsidR="007466BA" w14:paraId="06103ECB" w14:textId="77777777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14:paraId="4036816E" w14:textId="77777777" w:rsidR="007466BA" w:rsidRPr="007766DD" w:rsidRDefault="007466BA" w:rsidP="007466BA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7466BA" w14:paraId="6202F756" w14:textId="77777777" w:rsidTr="005E0FE6">
        <w:tc>
          <w:tcPr>
            <w:tcW w:w="15866" w:type="dxa"/>
            <w:gridSpan w:val="9"/>
          </w:tcPr>
          <w:p w14:paraId="38459F74" w14:textId="06F85FE8" w:rsidR="007466BA" w:rsidRDefault="004E14C8" w:rsidP="007466BA">
            <w:r>
              <w:t>To continue with the above subscriptions. To apply for Mastering Number KS2 for Sept</w:t>
            </w:r>
            <w:r w:rsidR="00EA7D1D">
              <w:t xml:space="preserve"> 24.</w:t>
            </w:r>
            <w:r>
              <w:t xml:space="preserve"> </w:t>
            </w:r>
          </w:p>
        </w:tc>
      </w:tr>
    </w:tbl>
    <w:p w14:paraId="26D7820C" w14:textId="77777777"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C07BB"/>
    <w:multiLevelType w:val="multilevel"/>
    <w:tmpl w:val="7AA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602253">
    <w:abstractNumId w:val="1"/>
  </w:num>
  <w:num w:numId="2" w16cid:durableId="7713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193538"/>
    <w:rsid w:val="001A1874"/>
    <w:rsid w:val="001B3C98"/>
    <w:rsid w:val="001C7F3C"/>
    <w:rsid w:val="002209BD"/>
    <w:rsid w:val="0024698E"/>
    <w:rsid w:val="00293BE8"/>
    <w:rsid w:val="002D3CDB"/>
    <w:rsid w:val="00330993"/>
    <w:rsid w:val="004E14C8"/>
    <w:rsid w:val="005209B5"/>
    <w:rsid w:val="00550E85"/>
    <w:rsid w:val="005E267E"/>
    <w:rsid w:val="006568EB"/>
    <w:rsid w:val="006652FC"/>
    <w:rsid w:val="00681055"/>
    <w:rsid w:val="006D77C6"/>
    <w:rsid w:val="00707012"/>
    <w:rsid w:val="007466BA"/>
    <w:rsid w:val="00772DCA"/>
    <w:rsid w:val="007766DD"/>
    <w:rsid w:val="008B4D2B"/>
    <w:rsid w:val="008D325E"/>
    <w:rsid w:val="008F3B38"/>
    <w:rsid w:val="00A0352B"/>
    <w:rsid w:val="00A1636A"/>
    <w:rsid w:val="00A314A2"/>
    <w:rsid w:val="00A51D2D"/>
    <w:rsid w:val="00A53CAA"/>
    <w:rsid w:val="00A7775E"/>
    <w:rsid w:val="00AD16BE"/>
    <w:rsid w:val="00B02C44"/>
    <w:rsid w:val="00B05EAA"/>
    <w:rsid w:val="00B602A4"/>
    <w:rsid w:val="00C163B9"/>
    <w:rsid w:val="00C4599C"/>
    <w:rsid w:val="00C65240"/>
    <w:rsid w:val="00C81DB5"/>
    <w:rsid w:val="00CC00BC"/>
    <w:rsid w:val="00EA093C"/>
    <w:rsid w:val="00EA7D1D"/>
    <w:rsid w:val="00EF3093"/>
    <w:rsid w:val="00F31BAB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A154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0701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spacing">
    <w:name w:val="x_msonospacing"/>
    <w:basedOn w:val="Normal"/>
    <w:rsid w:val="00707012"/>
    <w:pPr>
      <w:spacing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Props1.xml><?xml version="1.0" encoding="utf-8"?>
<ds:datastoreItem xmlns:ds="http://schemas.openxmlformats.org/officeDocument/2006/customXml" ds:itemID="{E093A5A9-CC61-4E19-BC29-EC26BE241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66969-72AF-4CF6-90B6-7312F0A7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F2334-BF54-4D7B-AA35-DDF9A2F74FE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8eead8d-ab57-4a81-be32-95e05edb781f"/>
    <ds:schemaRef ds:uri="d25e9dbe-3425-462f-8553-aa416b91db4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Nicola Wager</cp:lastModifiedBy>
  <cp:revision>2</cp:revision>
  <cp:lastPrinted>2019-07-09T13:28:00Z</cp:lastPrinted>
  <dcterms:created xsi:type="dcterms:W3CDTF">2024-09-13T10:38:00Z</dcterms:created>
  <dcterms:modified xsi:type="dcterms:W3CDTF">2024-09-13T10:38:00Z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14710400</vt:r8>
  </property>
</Properties>
</file>